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6C4A" w14:textId="77777777" w:rsidR="00E35D47" w:rsidRPr="003F7C63" w:rsidRDefault="00A2176B" w:rsidP="003F7C63">
      <w:pPr>
        <w:rPr>
          <w:rFonts w:ascii="Arial" w:hAnsi="Arial" w:cs="Arial"/>
          <w:b/>
          <w:bCs/>
        </w:rPr>
      </w:pPr>
      <w:proofErr w:type="spellStart"/>
      <w:r w:rsidRPr="003F7C63">
        <w:rPr>
          <w:rFonts w:ascii="Arial" w:hAnsi="Arial" w:cs="Arial"/>
          <w:b/>
          <w:bCs/>
        </w:rPr>
        <w:t>Suengyea</w:t>
      </w:r>
      <w:proofErr w:type="spellEnd"/>
      <w:r w:rsidRPr="003F7C63">
        <w:rPr>
          <w:rFonts w:ascii="Arial" w:hAnsi="Arial" w:cs="Arial"/>
          <w:b/>
          <w:bCs/>
        </w:rPr>
        <w:t xml:space="preserve"> Park</w:t>
      </w:r>
    </w:p>
    <w:p w14:paraId="6889180A" w14:textId="77777777" w:rsidR="00A2176B" w:rsidRPr="003F7C63" w:rsidRDefault="00A2176B">
      <w:pPr>
        <w:rPr>
          <w:rFonts w:ascii="Arial" w:hAnsi="Arial" w:cs="Arial"/>
        </w:rPr>
      </w:pPr>
    </w:p>
    <w:p w14:paraId="31062C7B" w14:textId="77777777" w:rsidR="009B7CD8" w:rsidRPr="003F7C63" w:rsidRDefault="009B7CD8">
      <w:pPr>
        <w:rPr>
          <w:rFonts w:ascii="Arial" w:hAnsi="Arial" w:cs="Arial"/>
        </w:rPr>
      </w:pPr>
    </w:p>
    <w:p w14:paraId="6E6C2A92" w14:textId="4C29AB3C" w:rsidR="00A2176B" w:rsidRPr="003F7C63" w:rsidRDefault="00A2176B">
      <w:pPr>
        <w:rPr>
          <w:rFonts w:ascii="Arial" w:hAnsi="Arial" w:cs="Arial"/>
        </w:rPr>
      </w:pPr>
      <w:r w:rsidRPr="003F7C63">
        <w:rPr>
          <w:rFonts w:ascii="Arial" w:hAnsi="Arial" w:cs="Arial"/>
        </w:rPr>
        <w:t>L’anthropomorphisme, l’attribution d</w:t>
      </w:r>
      <w:r w:rsidR="00C45976" w:rsidRPr="003F7C63">
        <w:rPr>
          <w:rFonts w:ascii="Arial" w:hAnsi="Arial" w:cs="Arial"/>
        </w:rPr>
        <w:t>e caractéristiques propres à l’H</w:t>
      </w:r>
      <w:r w:rsidRPr="003F7C63">
        <w:rPr>
          <w:rFonts w:ascii="Arial" w:hAnsi="Arial" w:cs="Arial"/>
        </w:rPr>
        <w:t>omme au règne animal</w:t>
      </w:r>
      <w:r w:rsidR="00EA13C5" w:rsidRPr="003F7C63">
        <w:rPr>
          <w:rFonts w:ascii="Arial" w:hAnsi="Arial" w:cs="Arial"/>
        </w:rPr>
        <w:t xml:space="preserve">, permet </w:t>
      </w:r>
      <w:r w:rsidR="006D5A19" w:rsidRPr="003F7C63">
        <w:rPr>
          <w:rFonts w:ascii="Arial" w:hAnsi="Arial" w:cs="Arial"/>
        </w:rPr>
        <w:t>le questionnement</w:t>
      </w:r>
      <w:r w:rsidR="00EA13C5" w:rsidRPr="003F7C63">
        <w:rPr>
          <w:rFonts w:ascii="Arial" w:hAnsi="Arial" w:cs="Arial"/>
        </w:rPr>
        <w:t xml:space="preserve"> </w:t>
      </w:r>
      <w:r w:rsidR="006D5A19" w:rsidRPr="003F7C63">
        <w:rPr>
          <w:rFonts w:ascii="Arial" w:hAnsi="Arial" w:cs="Arial"/>
        </w:rPr>
        <w:t>ou la réaffirmation</w:t>
      </w:r>
      <w:r w:rsidR="00EA13C5" w:rsidRPr="003F7C63">
        <w:rPr>
          <w:rFonts w:ascii="Arial" w:hAnsi="Arial" w:cs="Arial"/>
        </w:rPr>
        <w:t xml:space="preserve"> de l’identité</w:t>
      </w:r>
      <w:r w:rsidR="00C45976" w:rsidRPr="003F7C63">
        <w:rPr>
          <w:rFonts w:ascii="Arial" w:hAnsi="Arial" w:cs="Arial"/>
        </w:rPr>
        <w:t xml:space="preserve"> humaine. En effet, en montrant ce qu</w:t>
      </w:r>
      <w:r w:rsidR="006D5A19" w:rsidRPr="003F7C63">
        <w:rPr>
          <w:rFonts w:ascii="Arial" w:hAnsi="Arial" w:cs="Arial"/>
        </w:rPr>
        <w:t>’</w:t>
      </w:r>
      <w:r w:rsidR="00C45976" w:rsidRPr="003F7C63">
        <w:rPr>
          <w:rFonts w:ascii="Arial" w:hAnsi="Arial" w:cs="Arial"/>
        </w:rPr>
        <w:t>i</w:t>
      </w:r>
      <w:r w:rsidR="006D5A19" w:rsidRPr="003F7C63">
        <w:rPr>
          <w:rFonts w:ascii="Arial" w:hAnsi="Arial" w:cs="Arial"/>
        </w:rPr>
        <w:t>l</w:t>
      </w:r>
      <w:r w:rsidR="00C45976" w:rsidRPr="003F7C63">
        <w:rPr>
          <w:rFonts w:ascii="Arial" w:hAnsi="Arial" w:cs="Arial"/>
        </w:rPr>
        <w:t xml:space="preserve"> manque aux animaux mais qui est </w:t>
      </w:r>
      <w:r w:rsidR="006D5A19" w:rsidRPr="003F7C63">
        <w:rPr>
          <w:rFonts w:ascii="Arial" w:hAnsi="Arial" w:cs="Arial"/>
        </w:rPr>
        <w:t>le propre de Homme</w:t>
      </w:r>
      <w:r w:rsidR="00C45976" w:rsidRPr="003F7C63">
        <w:rPr>
          <w:rFonts w:ascii="Arial" w:hAnsi="Arial" w:cs="Arial"/>
        </w:rPr>
        <w:t xml:space="preserve">, nous soulignons notre supériorité </w:t>
      </w:r>
      <w:r w:rsidR="00EA13C5" w:rsidRPr="003F7C63">
        <w:rPr>
          <w:rFonts w:ascii="Arial" w:hAnsi="Arial" w:cs="Arial"/>
        </w:rPr>
        <w:t>en tant qu’</w:t>
      </w:r>
      <w:r w:rsidR="00E57EF1" w:rsidRPr="003F7C63">
        <w:rPr>
          <w:rFonts w:ascii="Arial" w:hAnsi="Arial" w:cs="Arial"/>
        </w:rPr>
        <w:t>E</w:t>
      </w:r>
      <w:r w:rsidR="00EA13C5" w:rsidRPr="003F7C63">
        <w:rPr>
          <w:rFonts w:ascii="Arial" w:hAnsi="Arial" w:cs="Arial"/>
        </w:rPr>
        <w:t>spèce ou</w:t>
      </w:r>
      <w:r w:rsidR="00E57EF1" w:rsidRPr="003F7C63">
        <w:rPr>
          <w:rFonts w:ascii="Arial" w:hAnsi="Arial" w:cs="Arial"/>
        </w:rPr>
        <w:t>, à</w:t>
      </w:r>
      <w:r w:rsidR="00EA13C5" w:rsidRPr="003F7C63">
        <w:rPr>
          <w:rFonts w:ascii="Arial" w:hAnsi="Arial" w:cs="Arial"/>
        </w:rPr>
        <w:t xml:space="preserve"> l’inverse, nous montrons notre Bête intérieure. </w:t>
      </w:r>
    </w:p>
    <w:p w14:paraId="46AA154E" w14:textId="77777777" w:rsidR="00A2176B" w:rsidRPr="003F7C63" w:rsidRDefault="00A2176B">
      <w:pPr>
        <w:rPr>
          <w:rFonts w:ascii="Arial" w:hAnsi="Arial" w:cs="Arial"/>
        </w:rPr>
      </w:pPr>
    </w:p>
    <w:p w14:paraId="06002B54" w14:textId="54EEDD25" w:rsidR="00A2176B" w:rsidRPr="003F7C63" w:rsidRDefault="004C7E48">
      <w:pPr>
        <w:rPr>
          <w:rFonts w:ascii="Arial" w:hAnsi="Arial" w:cs="Arial"/>
        </w:rPr>
      </w:pPr>
      <w:r w:rsidRPr="003F7C63">
        <w:rPr>
          <w:rFonts w:ascii="Arial" w:hAnsi="Arial" w:cs="Arial"/>
        </w:rPr>
        <w:t xml:space="preserve">La création d’entités qui ne sont ni totalement humaines ni totalement animales, comme </w:t>
      </w:r>
      <w:r w:rsidR="00BC075C" w:rsidRPr="003F7C63">
        <w:rPr>
          <w:rFonts w:ascii="Arial" w:hAnsi="Arial" w:cs="Arial"/>
        </w:rPr>
        <w:t xml:space="preserve">le faisaient </w:t>
      </w:r>
      <w:r w:rsidR="00E773AD" w:rsidRPr="003F7C63">
        <w:rPr>
          <w:rFonts w:ascii="Arial" w:hAnsi="Arial" w:cs="Arial"/>
        </w:rPr>
        <w:t>les civilisations anciennes</w:t>
      </w:r>
      <w:r w:rsidR="00BC075C" w:rsidRPr="003F7C63">
        <w:rPr>
          <w:rFonts w:ascii="Arial" w:hAnsi="Arial" w:cs="Arial"/>
        </w:rPr>
        <w:t xml:space="preserve"> pour </w:t>
      </w:r>
      <w:r w:rsidR="006D5A19" w:rsidRPr="003F7C63">
        <w:rPr>
          <w:rFonts w:ascii="Arial" w:hAnsi="Arial" w:cs="Arial"/>
        </w:rPr>
        <w:t>incarner</w:t>
      </w:r>
      <w:r w:rsidR="00BC075C" w:rsidRPr="003F7C63">
        <w:rPr>
          <w:rFonts w:ascii="Arial" w:hAnsi="Arial" w:cs="Arial"/>
        </w:rPr>
        <w:t xml:space="preserve"> leurs Dieux, est </w:t>
      </w:r>
      <w:r w:rsidRPr="003F7C63">
        <w:rPr>
          <w:rFonts w:ascii="Arial" w:hAnsi="Arial" w:cs="Arial"/>
        </w:rPr>
        <w:t>un exemple</w:t>
      </w:r>
      <w:r w:rsidR="00A22D39" w:rsidRPr="003F7C63">
        <w:rPr>
          <w:rFonts w:ascii="Arial" w:hAnsi="Arial" w:cs="Arial"/>
        </w:rPr>
        <w:t xml:space="preserve"> d’anthropomorphisme. Dans nos sociétés, son sens s’est éloigné de cette connotation religieuse</w:t>
      </w:r>
      <w:r w:rsidR="002110C3" w:rsidRPr="003F7C63">
        <w:rPr>
          <w:rFonts w:ascii="Arial" w:hAnsi="Arial" w:cs="Arial"/>
        </w:rPr>
        <w:t xml:space="preserve">. Les hybrides sont popularisés dans les livres, les films et </w:t>
      </w:r>
      <w:r w:rsidR="007A22B3" w:rsidRPr="003F7C63">
        <w:rPr>
          <w:rFonts w:ascii="Arial" w:hAnsi="Arial" w:cs="Arial"/>
        </w:rPr>
        <w:t>les arts visuels et peuvent s’avérer</w:t>
      </w:r>
      <w:r w:rsidR="002110C3" w:rsidRPr="003F7C63">
        <w:rPr>
          <w:rFonts w:ascii="Arial" w:hAnsi="Arial" w:cs="Arial"/>
        </w:rPr>
        <w:t xml:space="preserve"> des outils extrêmement puissants du commentaire culturel. Ils peuvent également être</w:t>
      </w:r>
      <w:r w:rsidR="007A22B3" w:rsidRPr="003F7C63">
        <w:rPr>
          <w:rFonts w:ascii="Arial" w:hAnsi="Arial" w:cs="Arial"/>
        </w:rPr>
        <w:t xml:space="preserve"> le reflet de la psyché</w:t>
      </w:r>
      <w:r w:rsidR="002110C3" w:rsidRPr="003F7C63">
        <w:rPr>
          <w:rFonts w:ascii="Arial" w:hAnsi="Arial" w:cs="Arial"/>
        </w:rPr>
        <w:t xml:space="preserve"> humaine</w:t>
      </w:r>
      <w:r w:rsidR="007A22B3" w:rsidRPr="003F7C63">
        <w:rPr>
          <w:rFonts w:ascii="Arial" w:hAnsi="Arial" w:cs="Arial"/>
        </w:rPr>
        <w:t xml:space="preserve">. </w:t>
      </w:r>
    </w:p>
    <w:p w14:paraId="4F8AEEC3" w14:textId="77777777" w:rsidR="00A2176B" w:rsidRPr="003F7C63" w:rsidRDefault="00A2176B">
      <w:pPr>
        <w:rPr>
          <w:rFonts w:ascii="Arial" w:hAnsi="Arial" w:cs="Arial"/>
        </w:rPr>
      </w:pPr>
    </w:p>
    <w:p w14:paraId="1FF67FFD" w14:textId="4810CFC6" w:rsidR="00A2176B" w:rsidRPr="003F7C63" w:rsidRDefault="00983055">
      <w:pPr>
        <w:rPr>
          <w:rFonts w:ascii="Arial" w:hAnsi="Arial" w:cs="Arial"/>
        </w:rPr>
      </w:pPr>
      <w:r w:rsidRPr="003F7C63">
        <w:rPr>
          <w:rFonts w:ascii="Arial" w:hAnsi="Arial" w:cs="Arial"/>
        </w:rPr>
        <w:t xml:space="preserve">L’artiste coréenne </w:t>
      </w:r>
      <w:proofErr w:type="spellStart"/>
      <w:r w:rsidRPr="003F7C63">
        <w:rPr>
          <w:rFonts w:ascii="Arial" w:hAnsi="Arial" w:cs="Arial"/>
        </w:rPr>
        <w:t>S</w:t>
      </w:r>
      <w:r w:rsidR="00085675" w:rsidRPr="003F7C63">
        <w:rPr>
          <w:rFonts w:ascii="Arial" w:hAnsi="Arial" w:cs="Arial"/>
        </w:rPr>
        <w:t>uengyea</w:t>
      </w:r>
      <w:proofErr w:type="spellEnd"/>
      <w:r w:rsidR="00085675" w:rsidRPr="003F7C63">
        <w:rPr>
          <w:rFonts w:ascii="Arial" w:hAnsi="Arial" w:cs="Arial"/>
        </w:rPr>
        <w:t xml:space="preserve"> Park utilise des représentations</w:t>
      </w:r>
      <w:r w:rsidR="00CD40D3" w:rsidRPr="003F7C63">
        <w:rPr>
          <w:rFonts w:ascii="Arial" w:hAnsi="Arial" w:cs="Arial"/>
        </w:rPr>
        <w:t xml:space="preserve"> animales</w:t>
      </w:r>
      <w:r w:rsidRPr="003F7C63">
        <w:rPr>
          <w:rFonts w:ascii="Arial" w:hAnsi="Arial" w:cs="Arial"/>
        </w:rPr>
        <w:t xml:space="preserve"> et </w:t>
      </w:r>
      <w:r w:rsidR="00457F14" w:rsidRPr="003F7C63">
        <w:rPr>
          <w:rFonts w:ascii="Arial" w:hAnsi="Arial" w:cs="Arial"/>
        </w:rPr>
        <w:t>ses propres autoportraits pour élaborer de nouvelles créatures relevant de l’animalité. S</w:t>
      </w:r>
      <w:r w:rsidR="00085675" w:rsidRPr="003F7C63">
        <w:rPr>
          <w:rFonts w:ascii="Arial" w:hAnsi="Arial" w:cs="Arial"/>
        </w:rPr>
        <w:t>on intention est d’explorer son</w:t>
      </w:r>
      <w:r w:rsidR="00457F14" w:rsidRPr="003F7C63">
        <w:rPr>
          <w:rFonts w:ascii="Arial" w:hAnsi="Arial" w:cs="Arial"/>
        </w:rPr>
        <w:t xml:space="preserve"> « monstre intérieur » et de l’exprimer visuellement </w:t>
      </w:r>
      <w:r w:rsidR="00486166" w:rsidRPr="003F7C63">
        <w:rPr>
          <w:rFonts w:ascii="Arial" w:hAnsi="Arial" w:cs="Arial"/>
        </w:rPr>
        <w:t xml:space="preserve">en utilisant parfois l’imagerie iconique. </w:t>
      </w:r>
    </w:p>
    <w:p w14:paraId="32202595" w14:textId="77777777" w:rsidR="00486166" w:rsidRPr="003F7C63" w:rsidRDefault="00486166">
      <w:pPr>
        <w:rPr>
          <w:rFonts w:ascii="Arial" w:hAnsi="Arial" w:cs="Arial"/>
        </w:rPr>
      </w:pPr>
    </w:p>
    <w:p w14:paraId="164E9A7A" w14:textId="66F0A3FD" w:rsidR="00486166" w:rsidRPr="003F7C63" w:rsidRDefault="00FA2FD3">
      <w:pPr>
        <w:rPr>
          <w:rStyle w:val="st"/>
          <w:rFonts w:ascii="Arial" w:eastAsia="Times New Roman" w:hAnsi="Arial" w:cs="Arial"/>
        </w:rPr>
      </w:pPr>
      <w:r w:rsidRPr="003F7C63">
        <w:rPr>
          <w:rFonts w:ascii="Arial" w:hAnsi="Arial" w:cs="Arial"/>
        </w:rPr>
        <w:t>Le</w:t>
      </w:r>
      <w:r w:rsidR="00486166" w:rsidRPr="003F7C63">
        <w:rPr>
          <w:rFonts w:ascii="Arial" w:hAnsi="Arial" w:cs="Arial"/>
        </w:rPr>
        <w:t xml:space="preserve"> Cerbère </w:t>
      </w:r>
      <w:r w:rsidRPr="003F7C63">
        <w:rPr>
          <w:rFonts w:ascii="Arial" w:hAnsi="Arial" w:cs="Arial"/>
        </w:rPr>
        <w:t xml:space="preserve">de </w:t>
      </w:r>
      <w:proofErr w:type="spellStart"/>
      <w:r w:rsidRPr="003F7C63">
        <w:rPr>
          <w:rFonts w:ascii="Arial" w:hAnsi="Arial" w:cs="Arial"/>
        </w:rPr>
        <w:t>Suengyea</w:t>
      </w:r>
      <w:proofErr w:type="spellEnd"/>
      <w:r w:rsidRPr="003F7C63">
        <w:rPr>
          <w:rFonts w:ascii="Arial" w:hAnsi="Arial" w:cs="Arial"/>
        </w:rPr>
        <w:t xml:space="preserve"> Park </w:t>
      </w:r>
      <w:r w:rsidR="00486166" w:rsidRPr="003F7C63">
        <w:rPr>
          <w:rFonts w:ascii="Arial" w:hAnsi="Arial" w:cs="Arial"/>
        </w:rPr>
        <w:t>(</w:t>
      </w:r>
      <w:proofErr w:type="spellStart"/>
      <w:r w:rsidR="00486166" w:rsidRPr="003F7C63">
        <w:rPr>
          <w:rFonts w:ascii="Arial" w:hAnsi="Arial" w:cs="Arial"/>
          <w:i/>
          <w:iCs/>
          <w:u w:val="single"/>
        </w:rPr>
        <w:t>Hell</w:t>
      </w:r>
      <w:proofErr w:type="spellEnd"/>
      <w:r w:rsidR="00486166" w:rsidRPr="003F7C63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="00486166" w:rsidRPr="003F7C63">
        <w:rPr>
          <w:rFonts w:ascii="Arial" w:hAnsi="Arial" w:cs="Arial"/>
          <w:i/>
          <w:iCs/>
          <w:u w:val="single"/>
        </w:rPr>
        <w:t>Hound</w:t>
      </w:r>
      <w:proofErr w:type="spellEnd"/>
      <w:r w:rsidR="00486166" w:rsidRPr="003F7C63">
        <w:rPr>
          <w:rFonts w:ascii="Arial" w:hAnsi="Arial" w:cs="Arial"/>
        </w:rPr>
        <w:t xml:space="preserve">, 2011), </w:t>
      </w:r>
      <w:r w:rsidR="00486166" w:rsidRPr="003F7C63">
        <w:rPr>
          <w:rStyle w:val="st"/>
          <w:rFonts w:ascii="Arial" w:eastAsia="Times New Roman" w:hAnsi="Arial" w:cs="Arial"/>
        </w:rPr>
        <w:t xml:space="preserve">le chien à trois têtes gardant l'entrée des Enfers, </w:t>
      </w:r>
      <w:r w:rsidRPr="003F7C63">
        <w:rPr>
          <w:rStyle w:val="st"/>
          <w:rFonts w:ascii="Arial" w:eastAsia="Times New Roman" w:hAnsi="Arial" w:cs="Arial"/>
        </w:rPr>
        <w:t>est</w:t>
      </w:r>
      <w:r w:rsidR="00486166" w:rsidRPr="003F7C63">
        <w:rPr>
          <w:rStyle w:val="st"/>
          <w:rFonts w:ascii="Arial" w:eastAsia="Times New Roman" w:hAnsi="Arial" w:cs="Arial"/>
        </w:rPr>
        <w:t xml:space="preserve"> </w:t>
      </w:r>
      <w:r w:rsidR="00140962" w:rsidRPr="003F7C63">
        <w:rPr>
          <w:rStyle w:val="st"/>
          <w:rFonts w:ascii="Arial" w:eastAsia="Times New Roman" w:hAnsi="Arial" w:cs="Arial"/>
        </w:rPr>
        <w:t xml:space="preserve">une </w:t>
      </w:r>
      <w:r w:rsidR="00486166" w:rsidRPr="003F7C63">
        <w:rPr>
          <w:rStyle w:val="st"/>
          <w:rFonts w:ascii="Arial" w:eastAsia="Times New Roman" w:hAnsi="Arial" w:cs="Arial"/>
        </w:rPr>
        <w:t xml:space="preserve">adaptation moderne de l’une des </w:t>
      </w:r>
      <w:r w:rsidRPr="003F7C63">
        <w:rPr>
          <w:rStyle w:val="st"/>
          <w:rFonts w:ascii="Arial" w:eastAsia="Times New Roman" w:hAnsi="Arial" w:cs="Arial"/>
        </w:rPr>
        <w:t xml:space="preserve">plus anciennes </w:t>
      </w:r>
      <w:r w:rsidR="00486166" w:rsidRPr="003F7C63">
        <w:rPr>
          <w:rStyle w:val="st"/>
          <w:rFonts w:ascii="Arial" w:eastAsia="Times New Roman" w:hAnsi="Arial" w:cs="Arial"/>
        </w:rPr>
        <w:t xml:space="preserve">créatures </w:t>
      </w:r>
      <w:r w:rsidRPr="003F7C63">
        <w:rPr>
          <w:rStyle w:val="st"/>
          <w:rFonts w:ascii="Arial" w:eastAsia="Times New Roman" w:hAnsi="Arial" w:cs="Arial"/>
        </w:rPr>
        <w:t>mythologiques</w:t>
      </w:r>
      <w:r w:rsidR="00486166" w:rsidRPr="003F7C63">
        <w:rPr>
          <w:rStyle w:val="st"/>
          <w:rFonts w:ascii="Arial" w:eastAsia="Times New Roman" w:hAnsi="Arial" w:cs="Arial"/>
        </w:rPr>
        <w:t xml:space="preserve">. </w:t>
      </w:r>
      <w:r w:rsidRPr="003F7C63">
        <w:rPr>
          <w:rStyle w:val="st"/>
          <w:rFonts w:ascii="Arial" w:eastAsia="Times New Roman" w:hAnsi="Arial" w:cs="Arial"/>
        </w:rPr>
        <w:t xml:space="preserve">En cherchant à humaniser le caractère féroce du chien, </w:t>
      </w:r>
      <w:r w:rsidR="00B25D77" w:rsidRPr="003F7C63">
        <w:rPr>
          <w:rStyle w:val="st"/>
          <w:rFonts w:ascii="Arial" w:eastAsia="Times New Roman" w:hAnsi="Arial" w:cs="Arial"/>
        </w:rPr>
        <w:t>elle</w:t>
      </w:r>
      <w:r w:rsidRPr="003F7C63">
        <w:rPr>
          <w:rStyle w:val="st"/>
          <w:rFonts w:ascii="Arial" w:eastAsia="Times New Roman" w:hAnsi="Arial" w:cs="Arial"/>
        </w:rPr>
        <w:t xml:space="preserve"> a travaillé avec ses expressions faciales et c’est ainsi que l’agression n’est plus révélée par ses dents mais </w:t>
      </w:r>
      <w:r w:rsidR="00140962" w:rsidRPr="003F7C63">
        <w:rPr>
          <w:rStyle w:val="st"/>
          <w:rFonts w:ascii="Arial" w:eastAsia="Times New Roman" w:hAnsi="Arial" w:cs="Arial"/>
        </w:rPr>
        <w:t xml:space="preserve">par ses yeux. Ce travail est bien moins troublant cependant que </w:t>
      </w:r>
      <w:proofErr w:type="spellStart"/>
      <w:r w:rsidR="00140962" w:rsidRPr="003F7C63">
        <w:rPr>
          <w:rFonts w:ascii="Arial" w:hAnsi="Arial" w:cs="Arial"/>
          <w:i/>
          <w:iCs/>
          <w:u w:val="single"/>
        </w:rPr>
        <w:t>Tame</w:t>
      </w:r>
      <w:proofErr w:type="spellEnd"/>
      <w:r w:rsidR="00140962" w:rsidRPr="003F7C63">
        <w:rPr>
          <w:rStyle w:val="st"/>
          <w:rFonts w:ascii="Arial" w:eastAsia="Times New Roman" w:hAnsi="Arial" w:cs="Arial"/>
        </w:rPr>
        <w:t xml:space="preserve"> (2010), dans lequel les caractéristiques du chien sont interprétées d’une manière beaucoup plus abstraite et violente. </w:t>
      </w:r>
    </w:p>
    <w:p w14:paraId="5F72B2CE" w14:textId="77777777" w:rsidR="00140962" w:rsidRPr="003F7C63" w:rsidRDefault="00140962">
      <w:pPr>
        <w:rPr>
          <w:rStyle w:val="st"/>
          <w:rFonts w:ascii="Arial" w:eastAsia="Times New Roman" w:hAnsi="Arial" w:cs="Arial"/>
        </w:rPr>
      </w:pPr>
    </w:p>
    <w:p w14:paraId="67F228ED" w14:textId="18A3C462" w:rsidR="00140962" w:rsidRPr="003F7C63" w:rsidRDefault="00D9258F">
      <w:pPr>
        <w:rPr>
          <w:rStyle w:val="st"/>
          <w:rFonts w:ascii="Arial" w:eastAsia="Times New Roman" w:hAnsi="Arial" w:cs="Arial"/>
        </w:rPr>
      </w:pPr>
      <w:r w:rsidRPr="003F7C63">
        <w:rPr>
          <w:rStyle w:val="st"/>
          <w:rFonts w:ascii="Arial" w:eastAsia="Times New Roman" w:hAnsi="Arial" w:cs="Arial"/>
        </w:rPr>
        <w:t xml:space="preserve">Son œuvre </w:t>
      </w:r>
      <w:r w:rsidRPr="003F7C63">
        <w:rPr>
          <w:rFonts w:ascii="Arial" w:hAnsi="Arial" w:cs="Arial"/>
          <w:i/>
          <w:iCs/>
          <w:u w:val="single"/>
        </w:rPr>
        <w:t>Fish</w:t>
      </w:r>
      <w:r w:rsidRPr="003F7C63">
        <w:rPr>
          <w:rStyle w:val="st"/>
          <w:rFonts w:ascii="Arial" w:eastAsia="Times New Roman" w:hAnsi="Arial" w:cs="Arial"/>
        </w:rPr>
        <w:t xml:space="preserve"> (2010) est plus subtile et légèrement plus réaliste. On y découvre un homme qui tient un poisson, il fusionne avec l’animal, créant par là-même une créature impossible empreinte de tristesse et de solitude</w:t>
      </w:r>
      <w:r w:rsidR="00D331A7" w:rsidRPr="003F7C63">
        <w:rPr>
          <w:rStyle w:val="st"/>
          <w:rFonts w:ascii="Arial" w:eastAsia="Times New Roman" w:hAnsi="Arial" w:cs="Arial"/>
        </w:rPr>
        <w:t>.</w:t>
      </w:r>
      <w:r w:rsidR="006D5A19" w:rsidRPr="003F7C63">
        <w:rPr>
          <w:rStyle w:val="st"/>
          <w:rFonts w:ascii="Arial" w:eastAsia="Times New Roman" w:hAnsi="Arial" w:cs="Arial"/>
        </w:rPr>
        <w:t xml:space="preserve"> Le poisson est hors de l’eau</w:t>
      </w:r>
      <w:r w:rsidR="00D331A7" w:rsidRPr="003F7C63">
        <w:rPr>
          <w:rStyle w:val="st"/>
          <w:rFonts w:ascii="Arial" w:eastAsia="Times New Roman" w:hAnsi="Arial" w:cs="Arial"/>
        </w:rPr>
        <w:t xml:space="preserve"> donc incapable de bouger ce qui suggère l’impuissance et le sentiment d’être perdu. </w:t>
      </w:r>
    </w:p>
    <w:p w14:paraId="5674C56A" w14:textId="77777777" w:rsidR="00EB2F82" w:rsidRPr="003F7C63" w:rsidRDefault="00EB2F82">
      <w:pPr>
        <w:rPr>
          <w:rStyle w:val="st"/>
          <w:rFonts w:ascii="Arial" w:eastAsia="Times New Roman" w:hAnsi="Arial" w:cs="Arial"/>
        </w:rPr>
      </w:pPr>
    </w:p>
    <w:p w14:paraId="58C64567" w14:textId="1A6C4D5D" w:rsidR="00EB2F82" w:rsidRPr="003F7C63" w:rsidRDefault="00EB2F82">
      <w:pPr>
        <w:rPr>
          <w:rStyle w:val="st"/>
          <w:rFonts w:ascii="Arial" w:eastAsia="Times New Roman" w:hAnsi="Arial" w:cs="Arial"/>
        </w:rPr>
      </w:pPr>
      <w:r w:rsidRPr="003F7C63">
        <w:rPr>
          <w:rStyle w:val="st"/>
          <w:rFonts w:ascii="Arial" w:eastAsia="Times New Roman" w:hAnsi="Arial" w:cs="Arial"/>
        </w:rPr>
        <w:t xml:space="preserve">La technique de </w:t>
      </w:r>
      <w:proofErr w:type="spellStart"/>
      <w:r w:rsidRPr="003F7C63">
        <w:rPr>
          <w:rStyle w:val="st"/>
          <w:rFonts w:ascii="Arial" w:eastAsia="Times New Roman" w:hAnsi="Arial" w:cs="Arial"/>
        </w:rPr>
        <w:t>Suengyea</w:t>
      </w:r>
      <w:proofErr w:type="spellEnd"/>
      <w:r w:rsidRPr="003F7C63">
        <w:rPr>
          <w:rStyle w:val="st"/>
          <w:rFonts w:ascii="Arial" w:eastAsia="Times New Roman" w:hAnsi="Arial" w:cs="Arial"/>
        </w:rPr>
        <w:t xml:space="preserve"> Park est époustouflante et très surprenante, la plupart de ses œuvres</w:t>
      </w:r>
      <w:r w:rsidR="003868F7" w:rsidRPr="003F7C63">
        <w:rPr>
          <w:rStyle w:val="st"/>
          <w:rFonts w:ascii="Arial" w:eastAsia="Times New Roman" w:hAnsi="Arial" w:cs="Arial"/>
        </w:rPr>
        <w:t xml:space="preserve"> sont dessinées à main levée,</w:t>
      </w:r>
      <w:r w:rsidRPr="003F7C63">
        <w:rPr>
          <w:rStyle w:val="st"/>
          <w:rFonts w:ascii="Arial" w:eastAsia="Times New Roman" w:hAnsi="Arial" w:cs="Arial"/>
        </w:rPr>
        <w:t xml:space="preserve"> réalisées à la peinture acrylique et au stylo sur pap</w:t>
      </w:r>
      <w:r w:rsidR="00F9712E" w:rsidRPr="003F7C63">
        <w:rPr>
          <w:rStyle w:val="st"/>
          <w:rFonts w:ascii="Arial" w:eastAsia="Times New Roman" w:hAnsi="Arial" w:cs="Arial"/>
        </w:rPr>
        <w:t>ier, c</w:t>
      </w:r>
      <w:r w:rsidR="00DE2823" w:rsidRPr="003F7C63">
        <w:rPr>
          <w:rStyle w:val="st"/>
          <w:rFonts w:ascii="Arial" w:eastAsia="Times New Roman" w:hAnsi="Arial" w:cs="Arial"/>
        </w:rPr>
        <w:t>’est la preuve de</w:t>
      </w:r>
      <w:r w:rsidR="00A650A0" w:rsidRPr="003F7C63">
        <w:rPr>
          <w:rStyle w:val="st"/>
          <w:rFonts w:ascii="Arial" w:eastAsia="Times New Roman" w:hAnsi="Arial" w:cs="Arial"/>
        </w:rPr>
        <w:t xml:space="preserve"> son </w:t>
      </w:r>
      <w:r w:rsidR="009B7CD8" w:rsidRPr="003F7C63">
        <w:rPr>
          <w:rStyle w:val="st"/>
          <w:rFonts w:ascii="Arial" w:eastAsia="Times New Roman" w:hAnsi="Arial" w:cs="Arial"/>
        </w:rPr>
        <w:t xml:space="preserve">immense </w:t>
      </w:r>
      <w:r w:rsidR="00A650A0" w:rsidRPr="003F7C63">
        <w:rPr>
          <w:rStyle w:val="st"/>
          <w:rFonts w:ascii="Arial" w:eastAsia="Times New Roman" w:hAnsi="Arial" w:cs="Arial"/>
        </w:rPr>
        <w:t xml:space="preserve">talent </w:t>
      </w:r>
      <w:r w:rsidR="009B7CD8" w:rsidRPr="003F7C63">
        <w:rPr>
          <w:rStyle w:val="st"/>
          <w:rFonts w:ascii="Arial" w:eastAsia="Times New Roman" w:hAnsi="Arial" w:cs="Arial"/>
        </w:rPr>
        <w:t>graphique</w:t>
      </w:r>
      <w:r w:rsidR="00564819" w:rsidRPr="003F7C63">
        <w:rPr>
          <w:rStyle w:val="st"/>
          <w:rFonts w:ascii="Arial" w:eastAsia="Times New Roman" w:hAnsi="Arial" w:cs="Arial"/>
        </w:rPr>
        <w:t xml:space="preserve"> et</w:t>
      </w:r>
      <w:r w:rsidR="009B7CD8" w:rsidRPr="003F7C63">
        <w:rPr>
          <w:rStyle w:val="st"/>
          <w:rFonts w:ascii="Arial" w:eastAsia="Times New Roman" w:hAnsi="Arial" w:cs="Arial"/>
        </w:rPr>
        <w:t xml:space="preserve"> </w:t>
      </w:r>
      <w:r w:rsidR="00DE2823" w:rsidRPr="003F7C63">
        <w:rPr>
          <w:rStyle w:val="st"/>
          <w:rFonts w:ascii="Arial" w:eastAsia="Times New Roman" w:hAnsi="Arial" w:cs="Arial"/>
        </w:rPr>
        <w:t>la richesse</w:t>
      </w:r>
      <w:r w:rsidR="00A650A0" w:rsidRPr="003F7C63">
        <w:rPr>
          <w:rStyle w:val="st"/>
          <w:rFonts w:ascii="Arial" w:eastAsia="Times New Roman" w:hAnsi="Arial" w:cs="Arial"/>
        </w:rPr>
        <w:t xml:space="preserve"> son imagination débordante.</w:t>
      </w:r>
      <w:r w:rsidR="00F9712E" w:rsidRPr="003F7C63">
        <w:rPr>
          <w:rStyle w:val="st"/>
          <w:rFonts w:ascii="Arial" w:eastAsia="Times New Roman" w:hAnsi="Arial" w:cs="Arial"/>
        </w:rPr>
        <w:t xml:space="preserve"> </w:t>
      </w:r>
      <w:r w:rsidR="00A650A0" w:rsidRPr="003F7C63">
        <w:rPr>
          <w:rStyle w:val="st"/>
          <w:rFonts w:ascii="Arial" w:eastAsia="Times New Roman" w:hAnsi="Arial" w:cs="Arial"/>
        </w:rPr>
        <w:t>Le trait jeune, presque enfantin, de ses œuvres leur conf</w:t>
      </w:r>
      <w:r w:rsidR="005F65FB" w:rsidRPr="003F7C63">
        <w:rPr>
          <w:rStyle w:val="st"/>
          <w:rFonts w:ascii="Arial" w:eastAsia="Times New Roman" w:hAnsi="Arial" w:cs="Arial"/>
        </w:rPr>
        <w:t xml:space="preserve">ère une atmosphère </w:t>
      </w:r>
      <w:r w:rsidR="00DE2823" w:rsidRPr="003F7C63">
        <w:rPr>
          <w:rStyle w:val="st"/>
          <w:rFonts w:ascii="Arial" w:eastAsia="Times New Roman" w:hAnsi="Arial" w:cs="Arial"/>
        </w:rPr>
        <w:t>« </w:t>
      </w:r>
      <w:proofErr w:type="spellStart"/>
      <w:r w:rsidR="005F65FB" w:rsidRPr="003F7C63">
        <w:rPr>
          <w:rStyle w:val="st"/>
          <w:rFonts w:ascii="Arial" w:eastAsia="Times New Roman" w:hAnsi="Arial" w:cs="Arial"/>
        </w:rPr>
        <w:t>elfique</w:t>
      </w:r>
      <w:proofErr w:type="spellEnd"/>
      <w:r w:rsidR="00DE2823" w:rsidRPr="003F7C63">
        <w:rPr>
          <w:rStyle w:val="st"/>
          <w:rFonts w:ascii="Arial" w:eastAsia="Times New Roman" w:hAnsi="Arial" w:cs="Arial"/>
        </w:rPr>
        <w:t> »</w:t>
      </w:r>
      <w:r w:rsidR="005F65FB" w:rsidRPr="003F7C63">
        <w:rPr>
          <w:rStyle w:val="st"/>
          <w:rFonts w:ascii="Arial" w:eastAsia="Times New Roman" w:hAnsi="Arial" w:cs="Arial"/>
        </w:rPr>
        <w:t>. Ses réalisations sont sombres</w:t>
      </w:r>
      <w:r w:rsidR="00B25D77" w:rsidRPr="003F7C63">
        <w:rPr>
          <w:rStyle w:val="st"/>
          <w:rFonts w:ascii="Arial" w:eastAsia="Times New Roman" w:hAnsi="Arial" w:cs="Arial"/>
        </w:rPr>
        <w:t>,</w:t>
      </w:r>
      <w:r w:rsidR="005F65FB" w:rsidRPr="003F7C63">
        <w:rPr>
          <w:rStyle w:val="st"/>
          <w:rFonts w:ascii="Arial" w:eastAsia="Times New Roman" w:hAnsi="Arial" w:cs="Arial"/>
        </w:rPr>
        <w:t xml:space="preserve"> teintées d’un soupçon d’ironie. Elles sont l’exemple même de l’hybridation psychologique dans laquelle les qualités de l’animal embellissent l’émotion humaine. </w:t>
      </w:r>
    </w:p>
    <w:p w14:paraId="49616EB6" w14:textId="77777777" w:rsidR="00EB2F82" w:rsidRPr="003F7C63" w:rsidRDefault="00EB2F82">
      <w:pPr>
        <w:rPr>
          <w:rFonts w:ascii="Arial" w:hAnsi="Arial" w:cs="Arial"/>
        </w:rPr>
      </w:pPr>
    </w:p>
    <w:p w14:paraId="75241D29" w14:textId="75EB3139" w:rsidR="00564819" w:rsidRPr="003F7C63" w:rsidRDefault="003F7C63">
      <w:pPr>
        <w:rPr>
          <w:rFonts w:ascii="Arial" w:hAnsi="Arial" w:cs="Arial"/>
          <w:i/>
        </w:rPr>
      </w:pPr>
      <w:bookmarkStart w:id="0" w:name="_GoBack"/>
      <w:r w:rsidRPr="003F7C63">
        <w:rPr>
          <w:rFonts w:ascii="Arial" w:hAnsi="Arial" w:cs="Arial"/>
          <w:i/>
        </w:rPr>
        <w:t xml:space="preserve">Texte de Saatchi </w:t>
      </w:r>
      <w:proofErr w:type="spellStart"/>
      <w:r w:rsidRPr="003F7C63">
        <w:rPr>
          <w:rFonts w:ascii="Arial" w:hAnsi="Arial" w:cs="Arial"/>
          <w:i/>
        </w:rPr>
        <w:t>online’s</w:t>
      </w:r>
      <w:proofErr w:type="spellEnd"/>
      <w:r w:rsidRPr="003F7C63">
        <w:rPr>
          <w:rFonts w:ascii="Arial" w:hAnsi="Arial" w:cs="Arial"/>
          <w:i/>
        </w:rPr>
        <w:t xml:space="preserve"> </w:t>
      </w:r>
      <w:proofErr w:type="spellStart"/>
      <w:r w:rsidRPr="003F7C63">
        <w:rPr>
          <w:rFonts w:ascii="Arial" w:hAnsi="Arial" w:cs="Arial"/>
          <w:i/>
        </w:rPr>
        <w:t>critics</w:t>
      </w:r>
      <w:proofErr w:type="spellEnd"/>
      <w:r w:rsidRPr="003F7C63">
        <w:rPr>
          <w:rFonts w:ascii="Arial" w:hAnsi="Arial" w:cs="Arial"/>
          <w:i/>
        </w:rPr>
        <w:t xml:space="preserve"> </w:t>
      </w:r>
      <w:proofErr w:type="spellStart"/>
      <w:r w:rsidRPr="003F7C63">
        <w:rPr>
          <w:rFonts w:ascii="Arial" w:hAnsi="Arial" w:cs="Arial"/>
          <w:i/>
        </w:rPr>
        <w:t>choice</w:t>
      </w:r>
      <w:proofErr w:type="spellEnd"/>
      <w:r w:rsidRPr="003F7C63">
        <w:rPr>
          <w:rFonts w:ascii="Arial" w:hAnsi="Arial" w:cs="Arial"/>
          <w:i/>
        </w:rPr>
        <w:t xml:space="preserve"> traduit par Christelle </w:t>
      </w:r>
      <w:proofErr w:type="spellStart"/>
      <w:r w:rsidRPr="003F7C63">
        <w:rPr>
          <w:rFonts w:ascii="Arial" w:hAnsi="Arial" w:cs="Arial"/>
          <w:i/>
        </w:rPr>
        <w:t>Petrescou</w:t>
      </w:r>
      <w:proofErr w:type="spellEnd"/>
      <w:r w:rsidRPr="003F7C63">
        <w:rPr>
          <w:rFonts w:ascii="Arial" w:hAnsi="Arial" w:cs="Arial"/>
          <w:i/>
        </w:rPr>
        <w:t>.</w:t>
      </w:r>
    </w:p>
    <w:bookmarkEnd w:id="0"/>
    <w:sectPr w:rsidR="00564819" w:rsidRPr="003F7C63" w:rsidSect="003F7C63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6B"/>
    <w:rsid w:val="00016284"/>
    <w:rsid w:val="00055EA2"/>
    <w:rsid w:val="00085675"/>
    <w:rsid w:val="00140962"/>
    <w:rsid w:val="002110C3"/>
    <w:rsid w:val="002F1015"/>
    <w:rsid w:val="003868F7"/>
    <w:rsid w:val="003F7C63"/>
    <w:rsid w:val="00416FFD"/>
    <w:rsid w:val="00457F14"/>
    <w:rsid w:val="00486166"/>
    <w:rsid w:val="004C7E48"/>
    <w:rsid w:val="00564819"/>
    <w:rsid w:val="005F65FB"/>
    <w:rsid w:val="006D5A19"/>
    <w:rsid w:val="006E6E0B"/>
    <w:rsid w:val="006F46CE"/>
    <w:rsid w:val="00793A0C"/>
    <w:rsid w:val="007A22B3"/>
    <w:rsid w:val="00983055"/>
    <w:rsid w:val="009B7CD8"/>
    <w:rsid w:val="00A2176B"/>
    <w:rsid w:val="00A22D39"/>
    <w:rsid w:val="00A650A0"/>
    <w:rsid w:val="00B25D77"/>
    <w:rsid w:val="00B856A3"/>
    <w:rsid w:val="00BC075C"/>
    <w:rsid w:val="00C45976"/>
    <w:rsid w:val="00CD40D3"/>
    <w:rsid w:val="00D331A7"/>
    <w:rsid w:val="00D60296"/>
    <w:rsid w:val="00D9258F"/>
    <w:rsid w:val="00DE2823"/>
    <w:rsid w:val="00DE37E1"/>
    <w:rsid w:val="00E35D47"/>
    <w:rsid w:val="00E57EF1"/>
    <w:rsid w:val="00E773AD"/>
    <w:rsid w:val="00E9126C"/>
    <w:rsid w:val="00EA13C5"/>
    <w:rsid w:val="00EB2F82"/>
    <w:rsid w:val="00F079D0"/>
    <w:rsid w:val="00F9712E"/>
    <w:rsid w:val="00FA2FD3"/>
    <w:rsid w:val="00FB5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8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861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8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</dc:creator>
  <cp:keywords/>
  <dc:description/>
  <cp:lastModifiedBy>Claire Boudsocq</cp:lastModifiedBy>
  <cp:revision>3</cp:revision>
  <cp:lastPrinted>2015-09-17T09:53:00Z</cp:lastPrinted>
  <dcterms:created xsi:type="dcterms:W3CDTF">2015-09-24T10:43:00Z</dcterms:created>
  <dcterms:modified xsi:type="dcterms:W3CDTF">2015-09-24T10:46:00Z</dcterms:modified>
</cp:coreProperties>
</file>